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70" w:rsidRPr="00802B71" w:rsidRDefault="00096EAA" w:rsidP="00802B71">
      <w:pPr>
        <w:pStyle w:val="NoSpacing"/>
        <w:jc w:val="center"/>
        <w:rPr>
          <w:rFonts w:ascii="Georgia" w:hAnsi="Georgia"/>
          <w:b/>
          <w:sz w:val="24"/>
          <w:szCs w:val="24"/>
        </w:rPr>
      </w:pPr>
      <w:r w:rsidRPr="00802B71">
        <w:rPr>
          <w:rFonts w:ascii="Georgia" w:hAnsi="Georgia"/>
          <w:b/>
          <w:sz w:val="24"/>
          <w:szCs w:val="24"/>
        </w:rPr>
        <w:t>How to cite a book/print source</w:t>
      </w:r>
    </w:p>
    <w:p w:rsidR="00096EAA" w:rsidRPr="00802B71" w:rsidRDefault="00096EAA" w:rsidP="00802B71">
      <w:pPr>
        <w:pStyle w:val="NoSpacing"/>
        <w:rPr>
          <w:rFonts w:ascii="Georgia" w:hAnsi="Georgia"/>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Basic Format</w:t>
      </w:r>
    </w:p>
    <w:p w:rsidR="00802B71" w:rsidRDefault="00802B71"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The author’s name or a book with a single author's name appears in last name, first name format. The basic form for a book citation is:</w:t>
      </w:r>
    </w:p>
    <w:p w:rsidR="00802B71" w:rsidRDefault="00802B71" w:rsidP="00802B71">
      <w:pPr>
        <w:pStyle w:val="NoSpacing"/>
        <w:rPr>
          <w:rFonts w:ascii="Georgia" w:eastAsia="Times New Roman" w:hAnsi="Georgia" w:cs="Times New Roman"/>
          <w:sz w:val="24"/>
          <w:szCs w:val="24"/>
        </w:rPr>
      </w:pPr>
    </w:p>
    <w:p w:rsidR="004F0C91" w:rsidRDefault="00802B71" w:rsidP="004F0C91">
      <w:pPr>
        <w:pStyle w:val="NoSpacing"/>
        <w:rPr>
          <w:rFonts w:ascii="Georgia" w:eastAsia="Times New Roman" w:hAnsi="Georgia" w:cs="Times New Roman"/>
          <w:sz w:val="24"/>
          <w:szCs w:val="24"/>
        </w:rPr>
      </w:pPr>
      <w:proofErr w:type="spellStart"/>
      <w:r w:rsidRPr="00802B71">
        <w:rPr>
          <w:rFonts w:ascii="Georgia" w:eastAsia="Times New Roman" w:hAnsi="Georgia" w:cs="Times New Roman"/>
          <w:sz w:val="24"/>
          <w:szCs w:val="24"/>
        </w:rPr>
        <w:t>Lastname</w:t>
      </w:r>
      <w:proofErr w:type="spellEnd"/>
      <w:r w:rsidRPr="00802B71">
        <w:rPr>
          <w:rFonts w:ascii="Georgia" w:eastAsia="Times New Roman" w:hAnsi="Georgia" w:cs="Times New Roman"/>
          <w:sz w:val="24"/>
          <w:szCs w:val="24"/>
        </w:rPr>
        <w:t xml:space="preserve">, </w:t>
      </w:r>
      <w:proofErr w:type="spellStart"/>
      <w:r w:rsidRPr="00802B71">
        <w:rPr>
          <w:rFonts w:ascii="Georgia" w:eastAsia="Times New Roman" w:hAnsi="Georgia" w:cs="Times New Roman"/>
          <w:sz w:val="24"/>
          <w:szCs w:val="24"/>
        </w:rPr>
        <w:t>Firstname</w:t>
      </w:r>
      <w:proofErr w:type="spell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i/>
          <w:iCs/>
          <w:sz w:val="24"/>
          <w:szCs w:val="24"/>
        </w:rPr>
        <w:t>Title of Book</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City of Publication: Publisher, Year of Publication. </w:t>
      </w:r>
    </w:p>
    <w:p w:rsidR="00802B71" w:rsidRPr="00802B71" w:rsidRDefault="00802B71" w:rsidP="004F0C91">
      <w:pPr>
        <w:pStyle w:val="NoSpacing"/>
        <w:ind w:firstLine="720"/>
        <w:rPr>
          <w:rFonts w:ascii="Georgia" w:eastAsia="Times New Roman" w:hAnsi="Georgia" w:cs="Times New Roman"/>
          <w:sz w:val="24"/>
          <w:szCs w:val="24"/>
        </w:rPr>
      </w:pPr>
      <w:proofErr w:type="gramStart"/>
      <w:r w:rsidRPr="00802B71">
        <w:rPr>
          <w:rFonts w:ascii="Georgia" w:eastAsia="Times New Roman" w:hAnsi="Georgia" w:cs="Times New Roman"/>
          <w:sz w:val="24"/>
          <w:szCs w:val="24"/>
        </w:rPr>
        <w:t>Medium of Publication.</w:t>
      </w:r>
      <w:proofErr w:type="gramEnd"/>
    </w:p>
    <w:p w:rsidR="00802B71" w:rsidRDefault="00802B71" w:rsidP="00802B71">
      <w:pPr>
        <w:pStyle w:val="NoSpacing"/>
        <w:rPr>
          <w:rFonts w:ascii="Georgia" w:eastAsia="Times New Roman" w:hAnsi="Georgia" w:cs="Times New Roman"/>
          <w:b/>
          <w:bCs/>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Book with One Author</w:t>
      </w:r>
    </w:p>
    <w:p w:rsidR="004F0C91" w:rsidRDefault="004F0C91"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proofErr w:type="spellStart"/>
      <w:r w:rsidRPr="00802B71">
        <w:rPr>
          <w:rFonts w:ascii="Georgia" w:eastAsia="Times New Roman" w:hAnsi="Georgia" w:cs="Times New Roman"/>
          <w:sz w:val="24"/>
          <w:szCs w:val="24"/>
        </w:rPr>
        <w:t>Gleick</w:t>
      </w:r>
      <w:proofErr w:type="spellEnd"/>
      <w:r w:rsidRPr="00802B71">
        <w:rPr>
          <w:rFonts w:ascii="Georgia" w:eastAsia="Times New Roman" w:hAnsi="Georgia" w:cs="Times New Roman"/>
          <w:sz w:val="24"/>
          <w:szCs w:val="24"/>
        </w:rPr>
        <w:t xml:space="preserve">, James. </w:t>
      </w:r>
      <w:r w:rsidRPr="00802B71">
        <w:rPr>
          <w:rFonts w:ascii="Georgia" w:eastAsia="Times New Roman" w:hAnsi="Georgia" w:cs="Times New Roman"/>
          <w:i/>
          <w:iCs/>
          <w:sz w:val="24"/>
          <w:szCs w:val="24"/>
        </w:rPr>
        <w:t>Chaos: Making a New Science</w:t>
      </w:r>
      <w:r w:rsidRPr="00802B71">
        <w:rPr>
          <w:rFonts w:ascii="Georgia" w:eastAsia="Times New Roman" w:hAnsi="Georgia" w:cs="Times New Roman"/>
          <w:sz w:val="24"/>
          <w:szCs w:val="24"/>
        </w:rPr>
        <w:t>. New York: Penguin, 1987. Print.</w:t>
      </w:r>
    </w:p>
    <w:p w:rsidR="004F0C91" w:rsidRDefault="004F0C91"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Book with More Than One Author</w:t>
      </w:r>
    </w:p>
    <w:p w:rsidR="00C4384E" w:rsidRDefault="00C4384E"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The first given name appears in last name, first name format; subsequent author names appear in first name last name format.</w:t>
      </w:r>
    </w:p>
    <w:p w:rsidR="00C4384E" w:rsidRDefault="00C4384E" w:rsidP="00802B71">
      <w:pPr>
        <w:pStyle w:val="NoSpacing"/>
        <w:rPr>
          <w:rFonts w:ascii="Georgia" w:eastAsia="Times New Roman" w:hAnsi="Georgia" w:cs="Times New Roman"/>
          <w:sz w:val="24"/>
          <w:szCs w:val="24"/>
        </w:rPr>
      </w:pPr>
    </w:p>
    <w:p w:rsidR="00C4384E" w:rsidRDefault="00802B71" w:rsidP="00C4384E">
      <w:pPr>
        <w:pStyle w:val="NoSpacing"/>
        <w:rPr>
          <w:rFonts w:ascii="Georgia" w:eastAsia="Times New Roman" w:hAnsi="Georgia" w:cs="Times New Roman"/>
          <w:sz w:val="24"/>
          <w:szCs w:val="24"/>
        </w:rPr>
      </w:pPr>
      <w:proofErr w:type="gramStart"/>
      <w:r w:rsidRPr="00802B71">
        <w:rPr>
          <w:rFonts w:ascii="Georgia" w:eastAsia="Times New Roman" w:hAnsi="Georgia" w:cs="Times New Roman"/>
          <w:sz w:val="24"/>
          <w:szCs w:val="24"/>
        </w:rPr>
        <w:t>Gillespie, Paula, and Neal Lerner.</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i/>
          <w:iCs/>
          <w:sz w:val="24"/>
          <w:szCs w:val="24"/>
        </w:rPr>
        <w:t xml:space="preserve">The </w:t>
      </w:r>
      <w:proofErr w:type="spellStart"/>
      <w:r w:rsidRPr="00802B71">
        <w:rPr>
          <w:rFonts w:ascii="Georgia" w:eastAsia="Times New Roman" w:hAnsi="Georgia" w:cs="Times New Roman"/>
          <w:i/>
          <w:iCs/>
          <w:sz w:val="24"/>
          <w:szCs w:val="24"/>
        </w:rPr>
        <w:t>Allyn</w:t>
      </w:r>
      <w:proofErr w:type="spellEnd"/>
      <w:r w:rsidRPr="00802B71">
        <w:rPr>
          <w:rFonts w:ascii="Georgia" w:eastAsia="Times New Roman" w:hAnsi="Georgia" w:cs="Times New Roman"/>
          <w:i/>
          <w:iCs/>
          <w:sz w:val="24"/>
          <w:szCs w:val="24"/>
        </w:rPr>
        <w:t xml:space="preserve"> and Bacon Guide to Peer Tutoring</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Boston: </w:t>
      </w:r>
    </w:p>
    <w:p w:rsidR="00802B71" w:rsidRPr="00802B71" w:rsidRDefault="00802B71" w:rsidP="00C4384E">
      <w:pPr>
        <w:pStyle w:val="NoSpacing"/>
        <w:ind w:firstLine="720"/>
        <w:rPr>
          <w:rFonts w:ascii="Georgia" w:eastAsia="Times New Roman" w:hAnsi="Georgia" w:cs="Times New Roman"/>
          <w:sz w:val="24"/>
          <w:szCs w:val="24"/>
        </w:rPr>
      </w:pPr>
      <w:proofErr w:type="spellStart"/>
      <w:proofErr w:type="gramStart"/>
      <w:r w:rsidRPr="00802B71">
        <w:rPr>
          <w:rFonts w:ascii="Georgia" w:eastAsia="Times New Roman" w:hAnsi="Georgia" w:cs="Times New Roman"/>
          <w:sz w:val="24"/>
          <w:szCs w:val="24"/>
        </w:rPr>
        <w:t>Allyn</w:t>
      </w:r>
      <w:proofErr w:type="spellEnd"/>
      <w:r w:rsidRPr="00802B71">
        <w:rPr>
          <w:rFonts w:ascii="Georgia" w:eastAsia="Times New Roman" w:hAnsi="Georgia" w:cs="Times New Roman"/>
          <w:sz w:val="24"/>
          <w:szCs w:val="24"/>
        </w:rPr>
        <w:t>, 2000.</w:t>
      </w:r>
      <w:proofErr w:type="gramEnd"/>
      <w:r w:rsidRPr="00802B71">
        <w:rPr>
          <w:rFonts w:ascii="Georgia" w:eastAsia="Times New Roman" w:hAnsi="Georgia" w:cs="Times New Roman"/>
          <w:sz w:val="24"/>
          <w:szCs w:val="24"/>
        </w:rPr>
        <w:t xml:space="preserve"> Print.</w:t>
      </w:r>
    </w:p>
    <w:p w:rsidR="00C4384E" w:rsidRDefault="00C4384E"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If there are more than three authors, you may choose to list only the first author followed by the phrase et al. (Latin for "and others") in place of the subsequent authors' names, or you may list all the authors in the order in which their names appear on the title page. (Note that there is a period after “al” in “et al.” Also note that there is never a period after the “et” in “et al.”).</w:t>
      </w:r>
    </w:p>
    <w:p w:rsidR="00286954" w:rsidRDefault="00286954"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proofErr w:type="spellStart"/>
      <w:r w:rsidRPr="00802B71">
        <w:rPr>
          <w:rFonts w:ascii="Georgia" w:eastAsia="Times New Roman" w:hAnsi="Georgia" w:cs="Times New Roman"/>
          <w:sz w:val="24"/>
          <w:szCs w:val="24"/>
        </w:rPr>
        <w:t>Wysocki</w:t>
      </w:r>
      <w:proofErr w:type="spellEnd"/>
      <w:r w:rsidRPr="00802B71">
        <w:rPr>
          <w:rFonts w:ascii="Georgia" w:eastAsia="Times New Roman" w:hAnsi="Georgia" w:cs="Times New Roman"/>
          <w:sz w:val="24"/>
          <w:szCs w:val="24"/>
        </w:rPr>
        <w:t xml:space="preserve">, Anne Frances, et al. </w:t>
      </w:r>
      <w:r w:rsidRPr="00802B71">
        <w:rPr>
          <w:rFonts w:ascii="Georgia" w:eastAsia="Times New Roman" w:hAnsi="Georgia" w:cs="Times New Roman"/>
          <w:i/>
          <w:iCs/>
          <w:sz w:val="24"/>
          <w:szCs w:val="24"/>
        </w:rPr>
        <w:t>Writing New Media: Theory and Applications for Expanding the Teaching of Composition</w:t>
      </w:r>
      <w:r w:rsidRPr="00802B71">
        <w:rPr>
          <w:rFonts w:ascii="Georgia" w:eastAsia="Times New Roman" w:hAnsi="Georgia" w:cs="Times New Roman"/>
          <w:sz w:val="24"/>
          <w:szCs w:val="24"/>
        </w:rPr>
        <w:t>. Logan: Utah State UP, 2004. Print.</w:t>
      </w:r>
    </w:p>
    <w:p w:rsidR="009537E8" w:rsidRDefault="009537E8"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Book by a Corporate Author or Organization</w:t>
      </w:r>
    </w:p>
    <w:p w:rsidR="0089455A" w:rsidRDefault="0089455A"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A corporate author may include a commission, a committee, or a group that does not identify individual members on the title page. List the names of corporate authors in the place where an author’s name typically appears at the beginning of the entry.</w:t>
      </w:r>
    </w:p>
    <w:p w:rsidR="0089455A" w:rsidRDefault="0089455A"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 xml:space="preserve">American Allergy Association. </w:t>
      </w:r>
      <w:proofErr w:type="gramStart"/>
      <w:r w:rsidRPr="00802B71">
        <w:rPr>
          <w:rFonts w:ascii="Georgia" w:eastAsia="Times New Roman" w:hAnsi="Georgia" w:cs="Times New Roman"/>
          <w:i/>
          <w:iCs/>
          <w:sz w:val="24"/>
          <w:szCs w:val="24"/>
        </w:rPr>
        <w:t>Allergies in Children</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New York: Random, 1998. Print.</w:t>
      </w:r>
    </w:p>
    <w:p w:rsidR="0089455A" w:rsidRDefault="0089455A" w:rsidP="00802B71">
      <w:pPr>
        <w:pStyle w:val="NoSpacing"/>
        <w:rPr>
          <w:rFonts w:ascii="Georgia" w:eastAsia="Times New Roman" w:hAnsi="Georgia" w:cs="Times New Roman"/>
          <w:b/>
          <w:bCs/>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Book with No Author</w:t>
      </w:r>
    </w:p>
    <w:p w:rsidR="00B252B6" w:rsidRDefault="00B252B6"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proofErr w:type="gramStart"/>
      <w:r w:rsidRPr="00802B71">
        <w:rPr>
          <w:rFonts w:ascii="Georgia" w:eastAsia="Times New Roman" w:hAnsi="Georgia" w:cs="Times New Roman"/>
          <w:sz w:val="24"/>
          <w:szCs w:val="24"/>
        </w:rPr>
        <w:t>List by title of the book.</w:t>
      </w:r>
      <w:proofErr w:type="gramEnd"/>
      <w:r w:rsidRPr="00802B71">
        <w:rPr>
          <w:rFonts w:ascii="Georgia" w:eastAsia="Times New Roman" w:hAnsi="Georgia" w:cs="Times New Roman"/>
          <w:sz w:val="24"/>
          <w:szCs w:val="24"/>
        </w:rPr>
        <w:t xml:space="preserve"> Incorporate these entries alphabetically just as you would with works that include an author name. For example, the following entry might appear between entries of works written by Dean, Shaun and Forsythe, Jonathan.</w:t>
      </w:r>
    </w:p>
    <w:p w:rsidR="00B252B6" w:rsidRDefault="00B252B6" w:rsidP="00802B71">
      <w:pPr>
        <w:pStyle w:val="NoSpacing"/>
        <w:rPr>
          <w:rFonts w:ascii="Georgia" w:eastAsia="Times New Roman" w:hAnsi="Georgia" w:cs="Times New Roman"/>
          <w:i/>
          <w:iCs/>
          <w:sz w:val="24"/>
          <w:szCs w:val="24"/>
        </w:rPr>
      </w:pPr>
    </w:p>
    <w:p w:rsidR="00802B71" w:rsidRPr="00802B71" w:rsidRDefault="00802B71" w:rsidP="00802B71">
      <w:pPr>
        <w:pStyle w:val="NoSpacing"/>
        <w:rPr>
          <w:rFonts w:ascii="Georgia" w:eastAsia="Times New Roman" w:hAnsi="Georgia" w:cs="Times New Roman"/>
          <w:sz w:val="24"/>
          <w:szCs w:val="24"/>
        </w:rPr>
      </w:pPr>
      <w:proofErr w:type="gramStart"/>
      <w:r w:rsidRPr="00802B71">
        <w:rPr>
          <w:rFonts w:ascii="Georgia" w:eastAsia="Times New Roman" w:hAnsi="Georgia" w:cs="Times New Roman"/>
          <w:i/>
          <w:iCs/>
          <w:sz w:val="24"/>
          <w:szCs w:val="24"/>
        </w:rPr>
        <w:t>Encyclopedia of Indiana</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New York: Somerset, 1993. Print.</w:t>
      </w:r>
    </w:p>
    <w:p w:rsidR="00B252B6" w:rsidRDefault="00B252B6"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lastRenderedPageBreak/>
        <w:t xml:space="preserve">Remember that for an in-text (parenthetical) citation of a book with no </w:t>
      </w:r>
      <w:proofErr w:type="gramStart"/>
      <w:r w:rsidRPr="00802B71">
        <w:rPr>
          <w:rFonts w:ascii="Georgia" w:eastAsia="Times New Roman" w:hAnsi="Georgia" w:cs="Times New Roman"/>
          <w:sz w:val="24"/>
          <w:szCs w:val="24"/>
        </w:rPr>
        <w:t>author,</w:t>
      </w:r>
      <w:proofErr w:type="gramEnd"/>
      <w:r w:rsidRPr="00802B71">
        <w:rPr>
          <w:rFonts w:ascii="Georgia" w:eastAsia="Times New Roman" w:hAnsi="Georgia" w:cs="Times New Roman"/>
          <w:sz w:val="24"/>
          <w:szCs w:val="24"/>
        </w:rPr>
        <w:t xml:space="preserve"> provide the name of the work in the signal phrase and the page number in parentheses. You may also use a shortened version of the title of the book accompanied by the page number. For more information see In-text Citations for Print Sources with No Known Author section of In-text Citations: The Basics, which you can link to at the bottom of this page.</w:t>
      </w:r>
    </w:p>
    <w:p w:rsidR="00B252B6" w:rsidRDefault="00B252B6" w:rsidP="00802B71">
      <w:pPr>
        <w:pStyle w:val="NoSpacing"/>
        <w:rPr>
          <w:rFonts w:ascii="Georgia" w:eastAsia="Times New Roman" w:hAnsi="Georgia" w:cs="Times New Roman"/>
          <w:b/>
          <w:bCs/>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b/>
          <w:bCs/>
          <w:sz w:val="24"/>
          <w:szCs w:val="24"/>
        </w:rPr>
        <w:t>A Work Prepared by an Editor</w:t>
      </w:r>
    </w:p>
    <w:p w:rsidR="00B878C5" w:rsidRDefault="00B878C5"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Cite the book as you normally would, but add the editor after the title.</w:t>
      </w: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 xml:space="preserve">Bronte, Charlotte. </w:t>
      </w:r>
      <w:r w:rsidRPr="00802B71">
        <w:rPr>
          <w:rFonts w:ascii="Georgia" w:eastAsia="Times New Roman" w:hAnsi="Georgia" w:cs="Times New Roman"/>
          <w:i/>
          <w:iCs/>
          <w:sz w:val="24"/>
          <w:szCs w:val="24"/>
        </w:rPr>
        <w:t>Jane Eyre</w:t>
      </w:r>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sz w:val="24"/>
          <w:szCs w:val="24"/>
        </w:rPr>
        <w:t>Ed. Margaret Smith.</w:t>
      </w:r>
      <w:proofErr w:type="gramEnd"/>
      <w:r w:rsidRPr="00802B71">
        <w:rPr>
          <w:rFonts w:ascii="Georgia" w:eastAsia="Times New Roman" w:hAnsi="Georgia" w:cs="Times New Roman"/>
          <w:sz w:val="24"/>
          <w:szCs w:val="24"/>
        </w:rPr>
        <w:t xml:space="preserve"> Oxford: Oxford UP, 1998. Print.</w:t>
      </w:r>
    </w:p>
    <w:p w:rsidR="00B878C5" w:rsidRDefault="00B878C5" w:rsidP="00802B71">
      <w:pPr>
        <w:pStyle w:val="NoSpacing"/>
        <w:rPr>
          <w:rFonts w:ascii="Georgia" w:eastAsia="Times New Roman" w:hAnsi="Georgia" w:cs="Times New Roman"/>
          <w:b/>
          <w:bCs/>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Anthology or Collection (e.g. Collection of Essays)</w:t>
      </w:r>
    </w:p>
    <w:p w:rsidR="00B878C5" w:rsidRDefault="00B878C5"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To cite the entire anthology or collection, list by editor(s) followed by a comma and "ed." or, for multiple editors, "</w:t>
      </w:r>
      <w:proofErr w:type="spellStart"/>
      <w:r w:rsidRPr="00802B71">
        <w:rPr>
          <w:rFonts w:ascii="Georgia" w:eastAsia="Times New Roman" w:hAnsi="Georgia" w:cs="Times New Roman"/>
          <w:sz w:val="24"/>
          <w:szCs w:val="24"/>
        </w:rPr>
        <w:t>eds</w:t>
      </w:r>
      <w:proofErr w:type="spellEnd"/>
      <w:r w:rsidRPr="00802B71">
        <w:rPr>
          <w:rFonts w:ascii="Georgia" w:eastAsia="Times New Roman" w:hAnsi="Georgia" w:cs="Times New Roman"/>
          <w:sz w:val="24"/>
          <w:szCs w:val="24"/>
        </w:rPr>
        <w:t>" (for edited by). This sort of entry is somewhat rare. If you are citing a particular piece within an anthology or collection (more common), see A Work in an Anthology, Reference, or Collection below.</w:t>
      </w:r>
    </w:p>
    <w:p w:rsidR="003D1EF0" w:rsidRDefault="003D1EF0" w:rsidP="00802B71">
      <w:pPr>
        <w:pStyle w:val="NoSpacing"/>
        <w:rPr>
          <w:rFonts w:ascii="Georgia" w:eastAsia="Times New Roman" w:hAnsi="Georgia" w:cs="Times New Roman"/>
          <w:sz w:val="24"/>
          <w:szCs w:val="24"/>
        </w:rPr>
      </w:pPr>
    </w:p>
    <w:p w:rsidR="003D1EF0" w:rsidRDefault="00802B71" w:rsidP="00802B71">
      <w:pPr>
        <w:pStyle w:val="NoSpacing"/>
        <w:rPr>
          <w:rFonts w:ascii="Georgia" w:eastAsia="Times New Roman" w:hAnsi="Georgia" w:cs="Times New Roman"/>
          <w:sz w:val="24"/>
          <w:szCs w:val="24"/>
        </w:rPr>
      </w:pPr>
      <w:proofErr w:type="gramStart"/>
      <w:r w:rsidRPr="00802B71">
        <w:rPr>
          <w:rFonts w:ascii="Georgia" w:eastAsia="Times New Roman" w:hAnsi="Georgia" w:cs="Times New Roman"/>
          <w:sz w:val="24"/>
          <w:szCs w:val="24"/>
        </w:rPr>
        <w:t xml:space="preserve">Hill, Charles A., and Marguerite </w:t>
      </w:r>
      <w:proofErr w:type="spellStart"/>
      <w:r w:rsidRPr="00802B71">
        <w:rPr>
          <w:rFonts w:ascii="Georgia" w:eastAsia="Times New Roman" w:hAnsi="Georgia" w:cs="Times New Roman"/>
          <w:sz w:val="24"/>
          <w:szCs w:val="24"/>
        </w:rPr>
        <w:t>Helmers</w:t>
      </w:r>
      <w:proofErr w:type="spellEnd"/>
      <w:r w:rsidRPr="00802B71">
        <w:rPr>
          <w:rFonts w:ascii="Georgia" w:eastAsia="Times New Roman" w:hAnsi="Georgia" w:cs="Times New Roman"/>
          <w:sz w:val="24"/>
          <w:szCs w:val="24"/>
        </w:rPr>
        <w:t xml:space="preserve">, eds. </w:t>
      </w:r>
      <w:r w:rsidRPr="00802B71">
        <w:rPr>
          <w:rFonts w:ascii="Georgia" w:eastAsia="Times New Roman" w:hAnsi="Georgia" w:cs="Times New Roman"/>
          <w:i/>
          <w:iCs/>
          <w:sz w:val="24"/>
          <w:szCs w:val="24"/>
        </w:rPr>
        <w:t xml:space="preserve">Defining Visual </w:t>
      </w:r>
      <w:proofErr w:type="spellStart"/>
      <w:r w:rsidRPr="00802B71">
        <w:rPr>
          <w:rFonts w:ascii="Georgia" w:eastAsia="Times New Roman" w:hAnsi="Georgia" w:cs="Times New Roman"/>
          <w:i/>
          <w:iCs/>
          <w:sz w:val="24"/>
          <w:szCs w:val="24"/>
        </w:rPr>
        <w:t>Rhetorics</w:t>
      </w:r>
      <w:proofErr w:type="spellEnd"/>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Mahwah: </w:t>
      </w:r>
    </w:p>
    <w:p w:rsidR="00802B71" w:rsidRPr="00802B71" w:rsidRDefault="00802B71" w:rsidP="00802B71">
      <w:pPr>
        <w:pStyle w:val="NoSpacing"/>
        <w:rPr>
          <w:rFonts w:ascii="Georgia" w:eastAsia="Times New Roman" w:hAnsi="Georgia" w:cs="Times New Roman"/>
          <w:sz w:val="24"/>
          <w:szCs w:val="24"/>
        </w:rPr>
      </w:pPr>
      <w:proofErr w:type="gramStart"/>
      <w:r w:rsidRPr="00802B71">
        <w:rPr>
          <w:rFonts w:ascii="Georgia" w:eastAsia="Times New Roman" w:hAnsi="Georgia" w:cs="Times New Roman"/>
          <w:sz w:val="24"/>
          <w:szCs w:val="24"/>
        </w:rPr>
        <w:t>Lawrence Erlbaum Associates, 2004.</w:t>
      </w:r>
      <w:proofErr w:type="gramEnd"/>
      <w:r w:rsidRPr="00802B71">
        <w:rPr>
          <w:rFonts w:ascii="Georgia" w:eastAsia="Times New Roman" w:hAnsi="Georgia" w:cs="Times New Roman"/>
          <w:sz w:val="24"/>
          <w:szCs w:val="24"/>
        </w:rPr>
        <w:t xml:space="preserve"> Print.</w:t>
      </w:r>
    </w:p>
    <w:p w:rsidR="003D1EF0" w:rsidRDefault="003D1EF0"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 xml:space="preserve">Peterson, Nancy J., ed. </w:t>
      </w:r>
      <w:r w:rsidRPr="00802B71">
        <w:rPr>
          <w:rFonts w:ascii="Georgia" w:eastAsia="Times New Roman" w:hAnsi="Georgia" w:cs="Times New Roman"/>
          <w:i/>
          <w:iCs/>
          <w:sz w:val="24"/>
          <w:szCs w:val="24"/>
        </w:rPr>
        <w:t>Toni Morrison: Critical and Theoretical Approaches</w:t>
      </w:r>
      <w:r w:rsidRPr="00802B71">
        <w:rPr>
          <w:rFonts w:ascii="Georgia" w:eastAsia="Times New Roman" w:hAnsi="Georgia" w:cs="Times New Roman"/>
          <w:sz w:val="24"/>
          <w:szCs w:val="24"/>
        </w:rPr>
        <w:t>. Baltimore: Johns Hopkins UP, 1997. Print.</w:t>
      </w:r>
    </w:p>
    <w:p w:rsidR="003D1EF0" w:rsidRDefault="003D1EF0" w:rsidP="00802B71">
      <w:pPr>
        <w:pStyle w:val="NoSpacing"/>
        <w:rPr>
          <w:rFonts w:ascii="Georgia" w:eastAsia="Times New Roman" w:hAnsi="Georgia" w:cs="Times New Roman"/>
          <w:b/>
          <w:bCs/>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A Work in an Anthology, Reference, or Collection</w:t>
      </w: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Works may include an essay in an edited collection or anthology, or a chapter of a book. The basic form is for this sort of citation is as follows:</w:t>
      </w:r>
    </w:p>
    <w:p w:rsidR="003E54C3" w:rsidRDefault="003E54C3"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proofErr w:type="spellStart"/>
      <w:proofErr w:type="gramStart"/>
      <w:r w:rsidRPr="00802B71">
        <w:rPr>
          <w:rFonts w:ascii="Georgia" w:eastAsia="Times New Roman" w:hAnsi="Georgia" w:cs="Times New Roman"/>
          <w:sz w:val="24"/>
          <w:szCs w:val="24"/>
        </w:rPr>
        <w:t>Lastname</w:t>
      </w:r>
      <w:proofErr w:type="spellEnd"/>
      <w:r w:rsidRPr="00802B71">
        <w:rPr>
          <w:rFonts w:ascii="Georgia" w:eastAsia="Times New Roman" w:hAnsi="Georgia" w:cs="Times New Roman"/>
          <w:sz w:val="24"/>
          <w:szCs w:val="24"/>
        </w:rPr>
        <w:t>, First name.</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sz w:val="24"/>
          <w:szCs w:val="24"/>
        </w:rPr>
        <w:t>"Title of Essay."</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i/>
          <w:iCs/>
          <w:sz w:val="24"/>
          <w:szCs w:val="24"/>
        </w:rPr>
        <w:t>Title of Collection</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sz w:val="24"/>
          <w:szCs w:val="24"/>
        </w:rPr>
        <w:t>Ed. Editor's Name(s).</w:t>
      </w:r>
      <w:proofErr w:type="gramEnd"/>
      <w:r w:rsidRPr="00802B71">
        <w:rPr>
          <w:rFonts w:ascii="Georgia" w:eastAsia="Times New Roman" w:hAnsi="Georgia" w:cs="Times New Roman"/>
          <w:sz w:val="24"/>
          <w:szCs w:val="24"/>
        </w:rPr>
        <w:t xml:space="preserve"> City of Publication: Publisher, Year. </w:t>
      </w:r>
      <w:proofErr w:type="gramStart"/>
      <w:r w:rsidRPr="00802B71">
        <w:rPr>
          <w:rFonts w:ascii="Georgia" w:eastAsia="Times New Roman" w:hAnsi="Georgia" w:cs="Times New Roman"/>
          <w:sz w:val="24"/>
          <w:szCs w:val="24"/>
        </w:rPr>
        <w:t>Page range of entry.</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sz w:val="24"/>
          <w:szCs w:val="24"/>
        </w:rPr>
        <w:t>Medium of Publication.</w:t>
      </w:r>
      <w:proofErr w:type="gramEnd"/>
    </w:p>
    <w:p w:rsidR="003E54C3" w:rsidRDefault="003E54C3"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Some examples:</w:t>
      </w:r>
    </w:p>
    <w:p w:rsidR="003E54C3" w:rsidRDefault="003E54C3"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 xml:space="preserve">Harris, Muriel. "Talk to Me: Engaging Reluctant Writers." </w:t>
      </w:r>
      <w:r w:rsidRPr="00802B71">
        <w:rPr>
          <w:rFonts w:ascii="Georgia" w:eastAsia="Times New Roman" w:hAnsi="Georgia" w:cs="Times New Roman"/>
          <w:i/>
          <w:iCs/>
          <w:sz w:val="24"/>
          <w:szCs w:val="24"/>
        </w:rPr>
        <w:t>A Tutor's Guide: Helping Writers One to One</w:t>
      </w:r>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sz w:val="24"/>
          <w:szCs w:val="24"/>
        </w:rPr>
        <w:t xml:space="preserve">Ed. Ben </w:t>
      </w:r>
      <w:proofErr w:type="spellStart"/>
      <w:r w:rsidRPr="00802B71">
        <w:rPr>
          <w:rFonts w:ascii="Georgia" w:eastAsia="Times New Roman" w:hAnsi="Georgia" w:cs="Times New Roman"/>
          <w:sz w:val="24"/>
          <w:szCs w:val="24"/>
        </w:rPr>
        <w:t>Rafoth</w:t>
      </w:r>
      <w:proofErr w:type="spellEnd"/>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Portsmouth: Heinemann, 2000. </w:t>
      </w:r>
      <w:proofErr w:type="gramStart"/>
      <w:r w:rsidRPr="00802B71">
        <w:rPr>
          <w:rFonts w:ascii="Georgia" w:eastAsia="Times New Roman" w:hAnsi="Georgia" w:cs="Times New Roman"/>
          <w:sz w:val="24"/>
          <w:szCs w:val="24"/>
        </w:rPr>
        <w:t>24-34. Print.</w:t>
      </w:r>
      <w:proofErr w:type="gramEnd"/>
    </w:p>
    <w:p w:rsidR="003E54C3" w:rsidRDefault="003E54C3"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t>Article in a Reference Book (e.g. Encyclopedias, Dictionaries)</w:t>
      </w:r>
    </w:p>
    <w:p w:rsidR="00B42F93" w:rsidRDefault="00B42F93"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For entries in encyclopedias, dictionaries, and other reference works, cite the piece as you would any other work in a collection but do not include the publisher information. Also, if the reference book is organized alphabetically, as most are</w:t>
      </w:r>
      <w:proofErr w:type="gramStart"/>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do not list the volume or the page number of the article or item.</w:t>
      </w:r>
    </w:p>
    <w:p w:rsidR="00B42F93" w:rsidRDefault="00B42F93"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proofErr w:type="gramStart"/>
      <w:r w:rsidRPr="00802B71">
        <w:rPr>
          <w:rFonts w:ascii="Georgia" w:eastAsia="Times New Roman" w:hAnsi="Georgia" w:cs="Times New Roman"/>
          <w:sz w:val="24"/>
          <w:szCs w:val="24"/>
        </w:rPr>
        <w:t>"Ideology."</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i/>
          <w:iCs/>
          <w:sz w:val="24"/>
          <w:szCs w:val="24"/>
        </w:rPr>
        <w:t>The American Heritage Dictionary</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w:t>
      </w:r>
      <w:proofErr w:type="gramStart"/>
      <w:r w:rsidRPr="00802B71">
        <w:rPr>
          <w:rFonts w:ascii="Georgia" w:eastAsia="Times New Roman" w:hAnsi="Georgia" w:cs="Times New Roman"/>
          <w:sz w:val="24"/>
          <w:szCs w:val="24"/>
        </w:rPr>
        <w:t>3rd ed. 1997.</w:t>
      </w:r>
      <w:proofErr w:type="gramEnd"/>
      <w:r w:rsidRPr="00802B71">
        <w:rPr>
          <w:rFonts w:ascii="Georgia" w:eastAsia="Times New Roman" w:hAnsi="Georgia" w:cs="Times New Roman"/>
          <w:sz w:val="24"/>
          <w:szCs w:val="24"/>
        </w:rPr>
        <w:t xml:space="preserve"> Print.</w:t>
      </w:r>
    </w:p>
    <w:p w:rsidR="00B42F93" w:rsidRDefault="00B42F93" w:rsidP="00802B71">
      <w:pPr>
        <w:pStyle w:val="NoSpacing"/>
        <w:rPr>
          <w:rFonts w:ascii="Georgia" w:eastAsia="Times New Roman" w:hAnsi="Georgia" w:cs="Times New Roman"/>
          <w:b/>
          <w:bCs/>
          <w:sz w:val="24"/>
          <w:szCs w:val="24"/>
        </w:rPr>
      </w:pPr>
    </w:p>
    <w:p w:rsidR="007D1AE4" w:rsidRDefault="007D1AE4" w:rsidP="00802B71">
      <w:pPr>
        <w:pStyle w:val="NoSpacing"/>
        <w:rPr>
          <w:rFonts w:ascii="Georgia" w:eastAsia="Times New Roman" w:hAnsi="Georgia" w:cs="Times New Roman"/>
          <w:b/>
          <w:bCs/>
          <w:sz w:val="24"/>
          <w:szCs w:val="24"/>
        </w:rPr>
      </w:pPr>
    </w:p>
    <w:p w:rsidR="007D1AE4" w:rsidRDefault="007D1AE4" w:rsidP="00802B71">
      <w:pPr>
        <w:pStyle w:val="NoSpacing"/>
        <w:rPr>
          <w:rFonts w:ascii="Georgia" w:eastAsia="Times New Roman" w:hAnsi="Georgia" w:cs="Times New Roman"/>
          <w:b/>
          <w:bCs/>
          <w:sz w:val="24"/>
          <w:szCs w:val="24"/>
        </w:rPr>
      </w:pPr>
    </w:p>
    <w:p w:rsidR="00802B71" w:rsidRPr="00802B71" w:rsidRDefault="00802B71" w:rsidP="00802B71">
      <w:pPr>
        <w:pStyle w:val="NoSpacing"/>
        <w:rPr>
          <w:rFonts w:ascii="Georgia" w:eastAsia="Times New Roman" w:hAnsi="Georgia" w:cs="Times New Roman"/>
          <w:b/>
          <w:bCs/>
          <w:sz w:val="24"/>
          <w:szCs w:val="24"/>
        </w:rPr>
      </w:pPr>
      <w:r w:rsidRPr="00802B71">
        <w:rPr>
          <w:rFonts w:ascii="Georgia" w:eastAsia="Times New Roman" w:hAnsi="Georgia" w:cs="Times New Roman"/>
          <w:b/>
          <w:bCs/>
          <w:sz w:val="24"/>
          <w:szCs w:val="24"/>
        </w:rPr>
        <w:lastRenderedPageBreak/>
        <w:t>A Multivolume Work</w:t>
      </w:r>
    </w:p>
    <w:p w:rsidR="007D1AE4" w:rsidRDefault="007D1AE4"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When citing only one volume of a multivolume work, include the volume number after the work's title, or after the work's editor or translator.</w:t>
      </w:r>
    </w:p>
    <w:p w:rsidR="007D1AE4" w:rsidRDefault="007D1AE4"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 xml:space="preserve">Quintilian. </w:t>
      </w:r>
      <w:proofErr w:type="spellStart"/>
      <w:r w:rsidRPr="00802B71">
        <w:rPr>
          <w:rFonts w:ascii="Georgia" w:eastAsia="Times New Roman" w:hAnsi="Georgia" w:cs="Times New Roman"/>
          <w:i/>
          <w:iCs/>
          <w:sz w:val="24"/>
          <w:szCs w:val="24"/>
        </w:rPr>
        <w:t>Institutio</w:t>
      </w:r>
      <w:proofErr w:type="spellEnd"/>
      <w:r w:rsidRPr="00802B71">
        <w:rPr>
          <w:rFonts w:ascii="Georgia" w:eastAsia="Times New Roman" w:hAnsi="Georgia" w:cs="Times New Roman"/>
          <w:i/>
          <w:iCs/>
          <w:sz w:val="24"/>
          <w:szCs w:val="24"/>
        </w:rPr>
        <w:t xml:space="preserve"> </w:t>
      </w:r>
      <w:proofErr w:type="spellStart"/>
      <w:r w:rsidRPr="00802B71">
        <w:rPr>
          <w:rFonts w:ascii="Georgia" w:eastAsia="Times New Roman" w:hAnsi="Georgia" w:cs="Times New Roman"/>
          <w:i/>
          <w:iCs/>
          <w:sz w:val="24"/>
          <w:szCs w:val="24"/>
        </w:rPr>
        <w:t>Oratoria</w:t>
      </w:r>
      <w:proofErr w:type="spellEnd"/>
      <w:r w:rsidRPr="00802B71">
        <w:rPr>
          <w:rFonts w:ascii="Georgia" w:eastAsia="Times New Roman" w:hAnsi="Georgia" w:cs="Times New Roman"/>
          <w:sz w:val="24"/>
          <w:szCs w:val="24"/>
        </w:rPr>
        <w:t xml:space="preserve">. Trans. H. E. Butler. </w:t>
      </w:r>
      <w:proofErr w:type="gramStart"/>
      <w:r w:rsidRPr="00802B71">
        <w:rPr>
          <w:rFonts w:ascii="Georgia" w:eastAsia="Times New Roman" w:hAnsi="Georgia" w:cs="Times New Roman"/>
          <w:sz w:val="24"/>
          <w:szCs w:val="24"/>
        </w:rPr>
        <w:t>Vol. 2.</w:t>
      </w:r>
      <w:proofErr w:type="gramEnd"/>
      <w:r w:rsidRPr="00802B71">
        <w:rPr>
          <w:rFonts w:ascii="Georgia" w:eastAsia="Times New Roman" w:hAnsi="Georgia" w:cs="Times New Roman"/>
          <w:sz w:val="24"/>
          <w:szCs w:val="24"/>
        </w:rPr>
        <w:t xml:space="preserve"> Cambridge: Loeb-Harvard UP, 1980. Print.</w:t>
      </w:r>
    </w:p>
    <w:p w:rsidR="007D1AE4" w:rsidRDefault="007D1AE4"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If the volume you are using has its own title, cite the book without referring to the other volumes as if it were an independent publication.</w:t>
      </w:r>
    </w:p>
    <w:p w:rsidR="007D1AE4" w:rsidRDefault="007D1AE4" w:rsidP="00802B71">
      <w:pPr>
        <w:pStyle w:val="NoSpacing"/>
        <w:rPr>
          <w:rFonts w:ascii="Georgia" w:eastAsia="Times New Roman" w:hAnsi="Georgia" w:cs="Times New Roman"/>
          <w:sz w:val="24"/>
          <w:szCs w:val="24"/>
        </w:rPr>
      </w:pPr>
    </w:p>
    <w:p w:rsidR="00802B71" w:rsidRPr="00802B71" w:rsidRDefault="00802B71" w:rsidP="00802B71">
      <w:pPr>
        <w:pStyle w:val="NoSpacing"/>
        <w:rPr>
          <w:rFonts w:ascii="Georgia" w:eastAsia="Times New Roman" w:hAnsi="Georgia" w:cs="Times New Roman"/>
          <w:sz w:val="24"/>
          <w:szCs w:val="24"/>
        </w:rPr>
      </w:pPr>
      <w:r w:rsidRPr="00802B71">
        <w:rPr>
          <w:rFonts w:ascii="Georgia" w:eastAsia="Times New Roman" w:hAnsi="Georgia" w:cs="Times New Roman"/>
          <w:sz w:val="24"/>
          <w:szCs w:val="24"/>
        </w:rPr>
        <w:t xml:space="preserve">Churchill, Winston S. </w:t>
      </w:r>
      <w:proofErr w:type="gramStart"/>
      <w:r w:rsidRPr="00802B71">
        <w:rPr>
          <w:rFonts w:ascii="Georgia" w:eastAsia="Times New Roman" w:hAnsi="Georgia" w:cs="Times New Roman"/>
          <w:i/>
          <w:iCs/>
          <w:sz w:val="24"/>
          <w:szCs w:val="24"/>
        </w:rPr>
        <w:t>The Age of Revolution</w:t>
      </w:r>
      <w:r w:rsidRPr="00802B71">
        <w:rPr>
          <w:rFonts w:ascii="Georgia" w:eastAsia="Times New Roman" w:hAnsi="Georgia" w:cs="Times New Roman"/>
          <w:sz w:val="24"/>
          <w:szCs w:val="24"/>
        </w:rPr>
        <w:t>.</w:t>
      </w:r>
      <w:proofErr w:type="gramEnd"/>
      <w:r w:rsidRPr="00802B71">
        <w:rPr>
          <w:rFonts w:ascii="Georgia" w:eastAsia="Times New Roman" w:hAnsi="Georgia" w:cs="Times New Roman"/>
          <w:sz w:val="24"/>
          <w:szCs w:val="24"/>
        </w:rPr>
        <w:t xml:space="preserve"> New York: Dodd, 1957. Print.</w:t>
      </w:r>
    </w:p>
    <w:p w:rsidR="007D1AE4" w:rsidRDefault="007D1AE4" w:rsidP="00802B71">
      <w:pPr>
        <w:pStyle w:val="NoSpacing"/>
        <w:rPr>
          <w:rFonts w:ascii="Georgia" w:eastAsia="Times New Roman" w:hAnsi="Georgia" w:cs="Times New Roman"/>
          <w:b/>
          <w:bCs/>
          <w:sz w:val="24"/>
          <w:szCs w:val="24"/>
        </w:rPr>
      </w:pPr>
    </w:p>
    <w:p w:rsidR="00BA07B0" w:rsidRDefault="00BA07B0" w:rsidP="00802B71">
      <w:pPr>
        <w:pStyle w:val="NoSpacing"/>
        <w:rPr>
          <w:rFonts w:ascii="Georgia" w:eastAsia="Times New Roman" w:hAnsi="Georgia" w:cs="Times New Roman"/>
          <w:b/>
          <w:bCs/>
          <w:sz w:val="24"/>
          <w:szCs w:val="24"/>
        </w:rPr>
      </w:pPr>
      <w:r>
        <w:rPr>
          <w:rFonts w:ascii="Georgia" w:eastAsia="Times New Roman" w:hAnsi="Georgia" w:cs="Times New Roman"/>
          <w:b/>
          <w:bCs/>
          <w:sz w:val="24"/>
          <w:szCs w:val="24"/>
        </w:rPr>
        <w:t>This assignment</w:t>
      </w:r>
    </w:p>
    <w:p w:rsidR="00BA07B0" w:rsidRDefault="00BA07B0" w:rsidP="00802B71">
      <w:pPr>
        <w:pStyle w:val="NoSpacing"/>
        <w:rPr>
          <w:rFonts w:ascii="Georgia" w:eastAsia="Times New Roman" w:hAnsi="Georgia" w:cs="Times New Roman"/>
          <w:b/>
          <w:bCs/>
          <w:sz w:val="24"/>
          <w:szCs w:val="24"/>
        </w:rPr>
      </w:pPr>
    </w:p>
    <w:p w:rsidR="00BA07B0" w:rsidRDefault="00BA07B0"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 xml:space="preserve">For this one-paragraph assignment, choose a battle from American history (use the list below if you don’t have any ideas). If you find too much information, you could choose one interesting aspect of the battle. Remember, for now, I’m really only interested in seeing you complete the research process correctly, not seeing your incredible topic summary. </w:t>
      </w:r>
      <w:r w:rsidR="00D3202D">
        <w:rPr>
          <w:rFonts w:ascii="Georgia" w:eastAsia="Times New Roman" w:hAnsi="Georgia" w:cs="Times New Roman"/>
          <w:bCs/>
          <w:sz w:val="24"/>
          <w:szCs w:val="24"/>
        </w:rPr>
        <w:t xml:space="preserve">Once you’ve decided on a battle, find a print source book in the library with information on your battle and write a one-paragraph summary of the battle or some aspect of the battle. In the paragraph, include two quotes and two paraphrases. Use a mix of signal phrases, and make sure you give everything a parenthetical citation. </w:t>
      </w:r>
    </w:p>
    <w:p w:rsidR="00D3202D" w:rsidRDefault="00D3202D" w:rsidP="00802B71">
      <w:pPr>
        <w:pStyle w:val="NoSpacing"/>
        <w:rPr>
          <w:rFonts w:ascii="Georgia" w:eastAsia="Times New Roman" w:hAnsi="Georgia" w:cs="Times New Roman"/>
          <w:bCs/>
          <w:sz w:val="24"/>
          <w:szCs w:val="24"/>
        </w:rPr>
      </w:pPr>
    </w:p>
    <w:p w:rsidR="00D3202D" w:rsidRDefault="00D3202D"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Parenthetical citations will occur for all sources now because even if you use a signal phrase to introduce your source, you’re now dealing with page numbers. After each quote or paraphrase, you’ll need to write the page number of the information in parentheses, like this:</w:t>
      </w:r>
    </w:p>
    <w:p w:rsidR="00D3202D" w:rsidRDefault="00D3202D" w:rsidP="00802B71">
      <w:pPr>
        <w:pStyle w:val="NoSpacing"/>
        <w:rPr>
          <w:rFonts w:ascii="Georgia" w:eastAsia="Times New Roman" w:hAnsi="Georgia" w:cs="Times New Roman"/>
          <w:bCs/>
          <w:sz w:val="24"/>
          <w:szCs w:val="24"/>
        </w:rPr>
      </w:pPr>
    </w:p>
    <w:p w:rsidR="00D3202D" w:rsidRDefault="00260EB6"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 xml:space="preserve">According to Tom Smith, the Battle of Lone Pine was “part of a diversionary attack to draw Ottoman attention away from the main assaults” (326). </w:t>
      </w:r>
    </w:p>
    <w:p w:rsidR="00260EB6" w:rsidRDefault="00260EB6" w:rsidP="00802B71">
      <w:pPr>
        <w:pStyle w:val="NoSpacing"/>
        <w:rPr>
          <w:rFonts w:ascii="Georgia" w:eastAsia="Times New Roman" w:hAnsi="Georgia" w:cs="Times New Roman"/>
          <w:bCs/>
          <w:sz w:val="24"/>
          <w:szCs w:val="24"/>
        </w:rPr>
      </w:pPr>
    </w:p>
    <w:p w:rsidR="00260EB6" w:rsidRDefault="00260EB6"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This is what it would look like with a paraphrase:</w:t>
      </w:r>
    </w:p>
    <w:p w:rsidR="00260EB6" w:rsidRDefault="00260EB6" w:rsidP="00802B71">
      <w:pPr>
        <w:pStyle w:val="NoSpacing"/>
        <w:rPr>
          <w:rFonts w:ascii="Georgia" w:eastAsia="Times New Roman" w:hAnsi="Georgia" w:cs="Times New Roman"/>
          <w:bCs/>
          <w:sz w:val="24"/>
          <w:szCs w:val="24"/>
        </w:rPr>
      </w:pPr>
    </w:p>
    <w:p w:rsidR="00260EB6" w:rsidRDefault="005D2A3A"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 xml:space="preserve">Smith states that the Ottomans launched several counterattacks over the course of three days (327). </w:t>
      </w:r>
    </w:p>
    <w:p w:rsidR="00991D30" w:rsidRDefault="00991D30" w:rsidP="00802B71">
      <w:pPr>
        <w:pStyle w:val="NoSpacing"/>
        <w:rPr>
          <w:rFonts w:ascii="Georgia" w:eastAsia="Times New Roman" w:hAnsi="Georgia" w:cs="Times New Roman"/>
          <w:bCs/>
          <w:sz w:val="24"/>
          <w:szCs w:val="24"/>
        </w:rPr>
      </w:pPr>
    </w:p>
    <w:p w:rsidR="00991D30" w:rsidRDefault="00991D30"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If you don’t include the source in your signal phrase, you need to do so along with the page number in the parentheses, like this:</w:t>
      </w:r>
    </w:p>
    <w:p w:rsidR="00991D30" w:rsidRDefault="00991D30" w:rsidP="00802B71">
      <w:pPr>
        <w:pStyle w:val="NoSpacing"/>
        <w:rPr>
          <w:rFonts w:ascii="Georgia" w:eastAsia="Times New Roman" w:hAnsi="Georgia" w:cs="Times New Roman"/>
          <w:bCs/>
          <w:sz w:val="24"/>
          <w:szCs w:val="24"/>
        </w:rPr>
      </w:pPr>
    </w:p>
    <w:p w:rsidR="00991D30" w:rsidRDefault="001A147C"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 xml:space="preserve">The Battle of Lone Pine was “part of a diversionary attack to draw Ottoman attention away from the main assaults” (Smith, 326). </w:t>
      </w:r>
    </w:p>
    <w:p w:rsidR="001A147C" w:rsidRDefault="001A147C" w:rsidP="00802B71">
      <w:pPr>
        <w:pStyle w:val="NoSpacing"/>
        <w:rPr>
          <w:rFonts w:ascii="Georgia" w:eastAsia="Times New Roman" w:hAnsi="Georgia" w:cs="Times New Roman"/>
          <w:bCs/>
          <w:sz w:val="24"/>
          <w:szCs w:val="24"/>
        </w:rPr>
      </w:pPr>
    </w:p>
    <w:p w:rsidR="001A147C" w:rsidRDefault="001A147C" w:rsidP="001A147C">
      <w:pPr>
        <w:pStyle w:val="NoSpacing"/>
        <w:rPr>
          <w:rFonts w:ascii="Georgia" w:eastAsia="Times New Roman" w:hAnsi="Georgia" w:cs="Times New Roman"/>
          <w:bCs/>
          <w:sz w:val="24"/>
          <w:szCs w:val="24"/>
        </w:rPr>
      </w:pPr>
      <w:r>
        <w:rPr>
          <w:rFonts w:ascii="Georgia" w:eastAsia="Times New Roman" w:hAnsi="Georgia" w:cs="Times New Roman"/>
          <w:bCs/>
          <w:sz w:val="24"/>
          <w:szCs w:val="24"/>
        </w:rPr>
        <w:t>This is what it would look like with a paraphrase:</w:t>
      </w:r>
    </w:p>
    <w:p w:rsidR="001A147C" w:rsidRDefault="001A147C" w:rsidP="00802B71">
      <w:pPr>
        <w:pStyle w:val="NoSpacing"/>
        <w:rPr>
          <w:rFonts w:ascii="Georgia" w:eastAsia="Times New Roman" w:hAnsi="Georgia" w:cs="Times New Roman"/>
          <w:bCs/>
          <w:sz w:val="24"/>
          <w:szCs w:val="24"/>
        </w:rPr>
      </w:pPr>
    </w:p>
    <w:p w:rsidR="009C1867" w:rsidRPr="00BA07B0" w:rsidRDefault="00C613EC" w:rsidP="00802B71">
      <w:pPr>
        <w:pStyle w:val="NoSpacing"/>
        <w:rPr>
          <w:rFonts w:ascii="Georgia" w:eastAsia="Times New Roman" w:hAnsi="Georgia" w:cs="Times New Roman"/>
          <w:bCs/>
          <w:sz w:val="24"/>
          <w:szCs w:val="24"/>
        </w:rPr>
      </w:pPr>
      <w:r>
        <w:rPr>
          <w:rFonts w:ascii="Georgia" w:eastAsia="Times New Roman" w:hAnsi="Georgia" w:cs="Times New Roman"/>
          <w:bCs/>
          <w:sz w:val="24"/>
          <w:szCs w:val="24"/>
        </w:rPr>
        <w:t xml:space="preserve">The Ottomans launched several counterattacks over the course of three days (Smith, 327). </w:t>
      </w:r>
      <w:bookmarkStart w:id="0" w:name="_GoBack"/>
      <w:bookmarkEnd w:id="0"/>
    </w:p>
    <w:sectPr w:rsidR="009C1867" w:rsidRPr="00BA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AA"/>
    <w:rsid w:val="00096EAA"/>
    <w:rsid w:val="001A147C"/>
    <w:rsid w:val="00260EB6"/>
    <w:rsid w:val="00286954"/>
    <w:rsid w:val="003D1EF0"/>
    <w:rsid w:val="003E54C3"/>
    <w:rsid w:val="004F0C91"/>
    <w:rsid w:val="005911C0"/>
    <w:rsid w:val="005D2A3A"/>
    <w:rsid w:val="00617053"/>
    <w:rsid w:val="006957E2"/>
    <w:rsid w:val="007D1AE4"/>
    <w:rsid w:val="00802B71"/>
    <w:rsid w:val="0089455A"/>
    <w:rsid w:val="008D7BAA"/>
    <w:rsid w:val="009537E8"/>
    <w:rsid w:val="00991D30"/>
    <w:rsid w:val="009C1867"/>
    <w:rsid w:val="00A60CF6"/>
    <w:rsid w:val="00A81B92"/>
    <w:rsid w:val="00B252B6"/>
    <w:rsid w:val="00B42F93"/>
    <w:rsid w:val="00B878C5"/>
    <w:rsid w:val="00BA07B0"/>
    <w:rsid w:val="00C4384E"/>
    <w:rsid w:val="00C613EC"/>
    <w:rsid w:val="00C7155C"/>
    <w:rsid w:val="00D3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4123805">
          <w:marLeft w:val="0"/>
          <w:marRight w:val="0"/>
          <w:marTop w:val="0"/>
          <w:marBottom w:val="0"/>
          <w:divBdr>
            <w:top w:val="none" w:sz="0" w:space="0" w:color="auto"/>
            <w:left w:val="none" w:sz="0" w:space="0" w:color="auto"/>
            <w:bottom w:val="none" w:sz="0" w:space="0" w:color="auto"/>
            <w:right w:val="none" w:sz="0" w:space="0" w:color="auto"/>
          </w:divBdr>
          <w:divsChild>
            <w:div w:id="623968852">
              <w:marLeft w:val="0"/>
              <w:marRight w:val="0"/>
              <w:marTop w:val="0"/>
              <w:marBottom w:val="0"/>
              <w:divBdr>
                <w:top w:val="none" w:sz="0" w:space="0" w:color="auto"/>
                <w:left w:val="none" w:sz="0" w:space="0" w:color="auto"/>
                <w:bottom w:val="none" w:sz="0" w:space="0" w:color="auto"/>
                <w:right w:val="none" w:sz="0" w:space="0" w:color="auto"/>
              </w:divBdr>
              <w:divsChild>
                <w:div w:id="1509521848">
                  <w:marLeft w:val="0"/>
                  <w:marRight w:val="0"/>
                  <w:marTop w:val="0"/>
                  <w:marBottom w:val="0"/>
                  <w:divBdr>
                    <w:top w:val="none" w:sz="0" w:space="0" w:color="auto"/>
                    <w:left w:val="none" w:sz="0" w:space="0" w:color="auto"/>
                    <w:bottom w:val="none" w:sz="0" w:space="0" w:color="auto"/>
                    <w:right w:val="none" w:sz="0" w:space="0" w:color="auto"/>
                  </w:divBdr>
                </w:div>
                <w:div w:id="605894592">
                  <w:marLeft w:val="0"/>
                  <w:marRight w:val="0"/>
                  <w:marTop w:val="0"/>
                  <w:marBottom w:val="0"/>
                  <w:divBdr>
                    <w:top w:val="none" w:sz="0" w:space="0" w:color="auto"/>
                    <w:left w:val="none" w:sz="0" w:space="0" w:color="auto"/>
                    <w:bottom w:val="none" w:sz="0" w:space="0" w:color="auto"/>
                    <w:right w:val="none" w:sz="0" w:space="0" w:color="auto"/>
                  </w:divBdr>
                </w:div>
                <w:div w:id="1337878771">
                  <w:marLeft w:val="0"/>
                  <w:marRight w:val="0"/>
                  <w:marTop w:val="0"/>
                  <w:marBottom w:val="0"/>
                  <w:divBdr>
                    <w:top w:val="none" w:sz="0" w:space="0" w:color="auto"/>
                    <w:left w:val="none" w:sz="0" w:space="0" w:color="auto"/>
                    <w:bottom w:val="none" w:sz="0" w:space="0" w:color="auto"/>
                    <w:right w:val="none" w:sz="0" w:space="0" w:color="auto"/>
                  </w:divBdr>
                </w:div>
                <w:div w:id="1368919102">
                  <w:marLeft w:val="0"/>
                  <w:marRight w:val="0"/>
                  <w:marTop w:val="0"/>
                  <w:marBottom w:val="0"/>
                  <w:divBdr>
                    <w:top w:val="none" w:sz="0" w:space="0" w:color="auto"/>
                    <w:left w:val="none" w:sz="0" w:space="0" w:color="auto"/>
                    <w:bottom w:val="none" w:sz="0" w:space="0" w:color="auto"/>
                    <w:right w:val="none" w:sz="0" w:space="0" w:color="auto"/>
                  </w:divBdr>
                </w:div>
                <w:div w:id="912082884">
                  <w:marLeft w:val="0"/>
                  <w:marRight w:val="0"/>
                  <w:marTop w:val="0"/>
                  <w:marBottom w:val="0"/>
                  <w:divBdr>
                    <w:top w:val="none" w:sz="0" w:space="0" w:color="auto"/>
                    <w:left w:val="none" w:sz="0" w:space="0" w:color="auto"/>
                    <w:bottom w:val="none" w:sz="0" w:space="0" w:color="auto"/>
                    <w:right w:val="none" w:sz="0" w:space="0" w:color="auto"/>
                  </w:divBdr>
                </w:div>
                <w:div w:id="1292401165">
                  <w:marLeft w:val="0"/>
                  <w:marRight w:val="0"/>
                  <w:marTop w:val="0"/>
                  <w:marBottom w:val="0"/>
                  <w:divBdr>
                    <w:top w:val="none" w:sz="0" w:space="0" w:color="auto"/>
                    <w:left w:val="none" w:sz="0" w:space="0" w:color="auto"/>
                    <w:bottom w:val="none" w:sz="0" w:space="0" w:color="auto"/>
                    <w:right w:val="none" w:sz="0" w:space="0" w:color="auto"/>
                  </w:divBdr>
                </w:div>
                <w:div w:id="1595506349">
                  <w:marLeft w:val="0"/>
                  <w:marRight w:val="0"/>
                  <w:marTop w:val="0"/>
                  <w:marBottom w:val="0"/>
                  <w:divBdr>
                    <w:top w:val="none" w:sz="0" w:space="0" w:color="auto"/>
                    <w:left w:val="none" w:sz="0" w:space="0" w:color="auto"/>
                    <w:bottom w:val="none" w:sz="0" w:space="0" w:color="auto"/>
                    <w:right w:val="none" w:sz="0" w:space="0" w:color="auto"/>
                  </w:divBdr>
                </w:div>
                <w:div w:id="1677463305">
                  <w:marLeft w:val="0"/>
                  <w:marRight w:val="0"/>
                  <w:marTop w:val="0"/>
                  <w:marBottom w:val="0"/>
                  <w:divBdr>
                    <w:top w:val="none" w:sz="0" w:space="0" w:color="auto"/>
                    <w:left w:val="none" w:sz="0" w:space="0" w:color="auto"/>
                    <w:bottom w:val="none" w:sz="0" w:space="0" w:color="auto"/>
                    <w:right w:val="none" w:sz="0" w:space="0" w:color="auto"/>
                  </w:divBdr>
                </w:div>
                <w:div w:id="1654065001">
                  <w:marLeft w:val="0"/>
                  <w:marRight w:val="0"/>
                  <w:marTop w:val="0"/>
                  <w:marBottom w:val="0"/>
                  <w:divBdr>
                    <w:top w:val="none" w:sz="0" w:space="0" w:color="auto"/>
                    <w:left w:val="none" w:sz="0" w:space="0" w:color="auto"/>
                    <w:bottom w:val="none" w:sz="0" w:space="0" w:color="auto"/>
                    <w:right w:val="none" w:sz="0" w:space="0" w:color="auto"/>
                  </w:divBdr>
                </w:div>
                <w:div w:id="1448543118">
                  <w:marLeft w:val="0"/>
                  <w:marRight w:val="0"/>
                  <w:marTop w:val="0"/>
                  <w:marBottom w:val="0"/>
                  <w:divBdr>
                    <w:top w:val="none" w:sz="0" w:space="0" w:color="auto"/>
                    <w:left w:val="none" w:sz="0" w:space="0" w:color="auto"/>
                    <w:bottom w:val="none" w:sz="0" w:space="0" w:color="auto"/>
                    <w:right w:val="none" w:sz="0" w:space="0" w:color="auto"/>
                  </w:divBdr>
                </w:div>
                <w:div w:id="1656836968">
                  <w:marLeft w:val="0"/>
                  <w:marRight w:val="0"/>
                  <w:marTop w:val="0"/>
                  <w:marBottom w:val="0"/>
                  <w:divBdr>
                    <w:top w:val="none" w:sz="0" w:space="0" w:color="auto"/>
                    <w:left w:val="none" w:sz="0" w:space="0" w:color="auto"/>
                    <w:bottom w:val="none" w:sz="0" w:space="0" w:color="auto"/>
                    <w:right w:val="none" w:sz="0" w:space="0" w:color="auto"/>
                  </w:divBdr>
                </w:div>
                <w:div w:id="1382167935">
                  <w:marLeft w:val="0"/>
                  <w:marRight w:val="0"/>
                  <w:marTop w:val="0"/>
                  <w:marBottom w:val="0"/>
                  <w:divBdr>
                    <w:top w:val="none" w:sz="0" w:space="0" w:color="auto"/>
                    <w:left w:val="none" w:sz="0" w:space="0" w:color="auto"/>
                    <w:bottom w:val="none" w:sz="0" w:space="0" w:color="auto"/>
                    <w:right w:val="none" w:sz="0" w:space="0" w:color="auto"/>
                  </w:divBdr>
                </w:div>
                <w:div w:id="1856920763">
                  <w:marLeft w:val="0"/>
                  <w:marRight w:val="0"/>
                  <w:marTop w:val="0"/>
                  <w:marBottom w:val="0"/>
                  <w:divBdr>
                    <w:top w:val="none" w:sz="0" w:space="0" w:color="auto"/>
                    <w:left w:val="none" w:sz="0" w:space="0" w:color="auto"/>
                    <w:bottom w:val="none" w:sz="0" w:space="0" w:color="auto"/>
                    <w:right w:val="none" w:sz="0" w:space="0" w:color="auto"/>
                  </w:divBdr>
                </w:div>
                <w:div w:id="329719493">
                  <w:marLeft w:val="0"/>
                  <w:marRight w:val="0"/>
                  <w:marTop w:val="0"/>
                  <w:marBottom w:val="0"/>
                  <w:divBdr>
                    <w:top w:val="none" w:sz="0" w:space="0" w:color="auto"/>
                    <w:left w:val="none" w:sz="0" w:space="0" w:color="auto"/>
                    <w:bottom w:val="none" w:sz="0" w:space="0" w:color="auto"/>
                    <w:right w:val="none" w:sz="0" w:space="0" w:color="auto"/>
                  </w:divBdr>
                </w:div>
                <w:div w:id="173304246">
                  <w:marLeft w:val="0"/>
                  <w:marRight w:val="0"/>
                  <w:marTop w:val="0"/>
                  <w:marBottom w:val="0"/>
                  <w:divBdr>
                    <w:top w:val="none" w:sz="0" w:space="0" w:color="auto"/>
                    <w:left w:val="none" w:sz="0" w:space="0" w:color="auto"/>
                    <w:bottom w:val="none" w:sz="0" w:space="0" w:color="auto"/>
                    <w:right w:val="none" w:sz="0" w:space="0" w:color="auto"/>
                  </w:divBdr>
                </w:div>
                <w:div w:id="374426027">
                  <w:marLeft w:val="0"/>
                  <w:marRight w:val="0"/>
                  <w:marTop w:val="0"/>
                  <w:marBottom w:val="0"/>
                  <w:divBdr>
                    <w:top w:val="none" w:sz="0" w:space="0" w:color="auto"/>
                    <w:left w:val="none" w:sz="0" w:space="0" w:color="auto"/>
                    <w:bottom w:val="none" w:sz="0" w:space="0" w:color="auto"/>
                    <w:right w:val="none" w:sz="0" w:space="0" w:color="auto"/>
                  </w:divBdr>
                </w:div>
                <w:div w:id="1079670319">
                  <w:marLeft w:val="0"/>
                  <w:marRight w:val="0"/>
                  <w:marTop w:val="0"/>
                  <w:marBottom w:val="0"/>
                  <w:divBdr>
                    <w:top w:val="none" w:sz="0" w:space="0" w:color="auto"/>
                    <w:left w:val="none" w:sz="0" w:space="0" w:color="auto"/>
                    <w:bottom w:val="none" w:sz="0" w:space="0" w:color="auto"/>
                    <w:right w:val="none" w:sz="0" w:space="0" w:color="auto"/>
                  </w:divBdr>
                </w:div>
                <w:div w:id="614677429">
                  <w:marLeft w:val="0"/>
                  <w:marRight w:val="0"/>
                  <w:marTop w:val="0"/>
                  <w:marBottom w:val="0"/>
                  <w:divBdr>
                    <w:top w:val="none" w:sz="0" w:space="0" w:color="auto"/>
                    <w:left w:val="none" w:sz="0" w:space="0" w:color="auto"/>
                    <w:bottom w:val="none" w:sz="0" w:space="0" w:color="auto"/>
                    <w:right w:val="none" w:sz="0" w:space="0" w:color="auto"/>
                  </w:divBdr>
                </w:div>
                <w:div w:id="372920852">
                  <w:marLeft w:val="0"/>
                  <w:marRight w:val="0"/>
                  <w:marTop w:val="0"/>
                  <w:marBottom w:val="0"/>
                  <w:divBdr>
                    <w:top w:val="none" w:sz="0" w:space="0" w:color="auto"/>
                    <w:left w:val="none" w:sz="0" w:space="0" w:color="auto"/>
                    <w:bottom w:val="none" w:sz="0" w:space="0" w:color="auto"/>
                    <w:right w:val="none" w:sz="0" w:space="0" w:color="auto"/>
                  </w:divBdr>
                </w:div>
                <w:div w:id="1566139283">
                  <w:marLeft w:val="0"/>
                  <w:marRight w:val="0"/>
                  <w:marTop w:val="0"/>
                  <w:marBottom w:val="0"/>
                  <w:divBdr>
                    <w:top w:val="none" w:sz="0" w:space="0" w:color="auto"/>
                    <w:left w:val="none" w:sz="0" w:space="0" w:color="auto"/>
                    <w:bottom w:val="none" w:sz="0" w:space="0" w:color="auto"/>
                    <w:right w:val="none" w:sz="0" w:space="0" w:color="auto"/>
                  </w:divBdr>
                </w:div>
                <w:div w:id="787549273">
                  <w:marLeft w:val="0"/>
                  <w:marRight w:val="0"/>
                  <w:marTop w:val="0"/>
                  <w:marBottom w:val="0"/>
                  <w:divBdr>
                    <w:top w:val="none" w:sz="0" w:space="0" w:color="auto"/>
                    <w:left w:val="none" w:sz="0" w:space="0" w:color="auto"/>
                    <w:bottom w:val="none" w:sz="0" w:space="0" w:color="auto"/>
                    <w:right w:val="none" w:sz="0" w:space="0" w:color="auto"/>
                  </w:divBdr>
                </w:div>
                <w:div w:id="1265647451">
                  <w:marLeft w:val="0"/>
                  <w:marRight w:val="0"/>
                  <w:marTop w:val="0"/>
                  <w:marBottom w:val="0"/>
                  <w:divBdr>
                    <w:top w:val="none" w:sz="0" w:space="0" w:color="auto"/>
                    <w:left w:val="none" w:sz="0" w:space="0" w:color="auto"/>
                    <w:bottom w:val="none" w:sz="0" w:space="0" w:color="auto"/>
                    <w:right w:val="none" w:sz="0" w:space="0" w:color="auto"/>
                  </w:divBdr>
                </w:div>
                <w:div w:id="552893133">
                  <w:marLeft w:val="0"/>
                  <w:marRight w:val="0"/>
                  <w:marTop w:val="0"/>
                  <w:marBottom w:val="0"/>
                  <w:divBdr>
                    <w:top w:val="none" w:sz="0" w:space="0" w:color="auto"/>
                    <w:left w:val="none" w:sz="0" w:space="0" w:color="auto"/>
                    <w:bottom w:val="none" w:sz="0" w:space="0" w:color="auto"/>
                    <w:right w:val="none" w:sz="0" w:space="0" w:color="auto"/>
                  </w:divBdr>
                </w:div>
                <w:div w:id="892162124">
                  <w:marLeft w:val="0"/>
                  <w:marRight w:val="0"/>
                  <w:marTop w:val="0"/>
                  <w:marBottom w:val="0"/>
                  <w:divBdr>
                    <w:top w:val="none" w:sz="0" w:space="0" w:color="auto"/>
                    <w:left w:val="none" w:sz="0" w:space="0" w:color="auto"/>
                    <w:bottom w:val="none" w:sz="0" w:space="0" w:color="auto"/>
                    <w:right w:val="none" w:sz="0" w:space="0" w:color="auto"/>
                  </w:divBdr>
                </w:div>
                <w:div w:id="85269420">
                  <w:marLeft w:val="0"/>
                  <w:marRight w:val="0"/>
                  <w:marTop w:val="0"/>
                  <w:marBottom w:val="0"/>
                  <w:divBdr>
                    <w:top w:val="none" w:sz="0" w:space="0" w:color="auto"/>
                    <w:left w:val="none" w:sz="0" w:space="0" w:color="auto"/>
                    <w:bottom w:val="none" w:sz="0" w:space="0" w:color="auto"/>
                    <w:right w:val="none" w:sz="0" w:space="0" w:color="auto"/>
                  </w:divBdr>
                </w:div>
                <w:div w:id="446702604">
                  <w:marLeft w:val="0"/>
                  <w:marRight w:val="0"/>
                  <w:marTop w:val="0"/>
                  <w:marBottom w:val="0"/>
                  <w:divBdr>
                    <w:top w:val="none" w:sz="0" w:space="0" w:color="auto"/>
                    <w:left w:val="none" w:sz="0" w:space="0" w:color="auto"/>
                    <w:bottom w:val="none" w:sz="0" w:space="0" w:color="auto"/>
                    <w:right w:val="none" w:sz="0" w:space="0" w:color="auto"/>
                  </w:divBdr>
                </w:div>
                <w:div w:id="1617829169">
                  <w:marLeft w:val="0"/>
                  <w:marRight w:val="0"/>
                  <w:marTop w:val="0"/>
                  <w:marBottom w:val="0"/>
                  <w:divBdr>
                    <w:top w:val="none" w:sz="0" w:space="0" w:color="auto"/>
                    <w:left w:val="none" w:sz="0" w:space="0" w:color="auto"/>
                    <w:bottom w:val="none" w:sz="0" w:space="0" w:color="auto"/>
                    <w:right w:val="none" w:sz="0" w:space="0" w:color="auto"/>
                  </w:divBdr>
                </w:div>
                <w:div w:id="2058356722">
                  <w:marLeft w:val="0"/>
                  <w:marRight w:val="0"/>
                  <w:marTop w:val="0"/>
                  <w:marBottom w:val="0"/>
                  <w:divBdr>
                    <w:top w:val="none" w:sz="0" w:space="0" w:color="auto"/>
                    <w:left w:val="none" w:sz="0" w:space="0" w:color="auto"/>
                    <w:bottom w:val="none" w:sz="0" w:space="0" w:color="auto"/>
                    <w:right w:val="none" w:sz="0" w:space="0" w:color="auto"/>
                  </w:divBdr>
                </w:div>
                <w:div w:id="1573079933">
                  <w:marLeft w:val="0"/>
                  <w:marRight w:val="0"/>
                  <w:marTop w:val="0"/>
                  <w:marBottom w:val="0"/>
                  <w:divBdr>
                    <w:top w:val="none" w:sz="0" w:space="0" w:color="auto"/>
                    <w:left w:val="none" w:sz="0" w:space="0" w:color="auto"/>
                    <w:bottom w:val="none" w:sz="0" w:space="0" w:color="auto"/>
                    <w:right w:val="none" w:sz="0" w:space="0" w:color="auto"/>
                  </w:divBdr>
                </w:div>
                <w:div w:id="698359282">
                  <w:marLeft w:val="0"/>
                  <w:marRight w:val="0"/>
                  <w:marTop w:val="0"/>
                  <w:marBottom w:val="0"/>
                  <w:divBdr>
                    <w:top w:val="none" w:sz="0" w:space="0" w:color="auto"/>
                    <w:left w:val="none" w:sz="0" w:space="0" w:color="auto"/>
                    <w:bottom w:val="none" w:sz="0" w:space="0" w:color="auto"/>
                    <w:right w:val="none" w:sz="0" w:space="0" w:color="auto"/>
                  </w:divBdr>
                </w:div>
                <w:div w:id="1850832921">
                  <w:marLeft w:val="0"/>
                  <w:marRight w:val="0"/>
                  <w:marTop w:val="0"/>
                  <w:marBottom w:val="0"/>
                  <w:divBdr>
                    <w:top w:val="none" w:sz="0" w:space="0" w:color="auto"/>
                    <w:left w:val="none" w:sz="0" w:space="0" w:color="auto"/>
                    <w:bottom w:val="none" w:sz="0" w:space="0" w:color="auto"/>
                    <w:right w:val="none" w:sz="0" w:space="0" w:color="auto"/>
                  </w:divBdr>
                </w:div>
                <w:div w:id="154810181">
                  <w:marLeft w:val="0"/>
                  <w:marRight w:val="0"/>
                  <w:marTop w:val="0"/>
                  <w:marBottom w:val="0"/>
                  <w:divBdr>
                    <w:top w:val="none" w:sz="0" w:space="0" w:color="auto"/>
                    <w:left w:val="none" w:sz="0" w:space="0" w:color="auto"/>
                    <w:bottom w:val="none" w:sz="0" w:space="0" w:color="auto"/>
                    <w:right w:val="none" w:sz="0" w:space="0" w:color="auto"/>
                  </w:divBdr>
                </w:div>
                <w:div w:id="1709989425">
                  <w:marLeft w:val="0"/>
                  <w:marRight w:val="0"/>
                  <w:marTop w:val="0"/>
                  <w:marBottom w:val="0"/>
                  <w:divBdr>
                    <w:top w:val="none" w:sz="0" w:space="0" w:color="auto"/>
                    <w:left w:val="none" w:sz="0" w:space="0" w:color="auto"/>
                    <w:bottom w:val="none" w:sz="0" w:space="0" w:color="auto"/>
                    <w:right w:val="none" w:sz="0" w:space="0" w:color="auto"/>
                  </w:divBdr>
                </w:div>
                <w:div w:id="843859456">
                  <w:marLeft w:val="0"/>
                  <w:marRight w:val="0"/>
                  <w:marTop w:val="0"/>
                  <w:marBottom w:val="0"/>
                  <w:divBdr>
                    <w:top w:val="none" w:sz="0" w:space="0" w:color="auto"/>
                    <w:left w:val="none" w:sz="0" w:space="0" w:color="auto"/>
                    <w:bottom w:val="none" w:sz="0" w:space="0" w:color="auto"/>
                    <w:right w:val="none" w:sz="0" w:space="0" w:color="auto"/>
                  </w:divBdr>
                </w:div>
                <w:div w:id="173959762">
                  <w:marLeft w:val="0"/>
                  <w:marRight w:val="0"/>
                  <w:marTop w:val="0"/>
                  <w:marBottom w:val="0"/>
                  <w:divBdr>
                    <w:top w:val="none" w:sz="0" w:space="0" w:color="auto"/>
                    <w:left w:val="none" w:sz="0" w:space="0" w:color="auto"/>
                    <w:bottom w:val="none" w:sz="0" w:space="0" w:color="auto"/>
                    <w:right w:val="none" w:sz="0" w:space="0" w:color="auto"/>
                  </w:divBdr>
                </w:div>
                <w:div w:id="2071030222">
                  <w:marLeft w:val="0"/>
                  <w:marRight w:val="0"/>
                  <w:marTop w:val="0"/>
                  <w:marBottom w:val="0"/>
                  <w:divBdr>
                    <w:top w:val="none" w:sz="0" w:space="0" w:color="auto"/>
                    <w:left w:val="none" w:sz="0" w:space="0" w:color="auto"/>
                    <w:bottom w:val="none" w:sz="0" w:space="0" w:color="auto"/>
                    <w:right w:val="none" w:sz="0" w:space="0" w:color="auto"/>
                  </w:divBdr>
                </w:div>
                <w:div w:id="452136347">
                  <w:marLeft w:val="0"/>
                  <w:marRight w:val="0"/>
                  <w:marTop w:val="0"/>
                  <w:marBottom w:val="0"/>
                  <w:divBdr>
                    <w:top w:val="none" w:sz="0" w:space="0" w:color="auto"/>
                    <w:left w:val="none" w:sz="0" w:space="0" w:color="auto"/>
                    <w:bottom w:val="none" w:sz="0" w:space="0" w:color="auto"/>
                    <w:right w:val="none" w:sz="0" w:space="0" w:color="auto"/>
                  </w:divBdr>
                </w:div>
                <w:div w:id="2011105761">
                  <w:marLeft w:val="0"/>
                  <w:marRight w:val="0"/>
                  <w:marTop w:val="0"/>
                  <w:marBottom w:val="0"/>
                  <w:divBdr>
                    <w:top w:val="none" w:sz="0" w:space="0" w:color="auto"/>
                    <w:left w:val="none" w:sz="0" w:space="0" w:color="auto"/>
                    <w:bottom w:val="none" w:sz="0" w:space="0" w:color="auto"/>
                    <w:right w:val="none" w:sz="0" w:space="0" w:color="auto"/>
                  </w:divBdr>
                </w:div>
                <w:div w:id="168639572">
                  <w:marLeft w:val="0"/>
                  <w:marRight w:val="0"/>
                  <w:marTop w:val="0"/>
                  <w:marBottom w:val="0"/>
                  <w:divBdr>
                    <w:top w:val="none" w:sz="0" w:space="0" w:color="auto"/>
                    <w:left w:val="none" w:sz="0" w:space="0" w:color="auto"/>
                    <w:bottom w:val="none" w:sz="0" w:space="0" w:color="auto"/>
                    <w:right w:val="none" w:sz="0" w:space="0" w:color="auto"/>
                  </w:divBdr>
                </w:div>
                <w:div w:id="2025207507">
                  <w:marLeft w:val="0"/>
                  <w:marRight w:val="0"/>
                  <w:marTop w:val="0"/>
                  <w:marBottom w:val="0"/>
                  <w:divBdr>
                    <w:top w:val="none" w:sz="0" w:space="0" w:color="auto"/>
                    <w:left w:val="none" w:sz="0" w:space="0" w:color="auto"/>
                    <w:bottom w:val="none" w:sz="0" w:space="0" w:color="auto"/>
                    <w:right w:val="none" w:sz="0" w:space="0" w:color="auto"/>
                  </w:divBdr>
                </w:div>
                <w:div w:id="1150292707">
                  <w:marLeft w:val="0"/>
                  <w:marRight w:val="0"/>
                  <w:marTop w:val="0"/>
                  <w:marBottom w:val="0"/>
                  <w:divBdr>
                    <w:top w:val="none" w:sz="0" w:space="0" w:color="auto"/>
                    <w:left w:val="none" w:sz="0" w:space="0" w:color="auto"/>
                    <w:bottom w:val="none" w:sz="0" w:space="0" w:color="auto"/>
                    <w:right w:val="none" w:sz="0" w:space="0" w:color="auto"/>
                  </w:divBdr>
                </w:div>
                <w:div w:id="601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Neumire</dc:creator>
  <cp:keywords/>
  <dc:description/>
  <cp:lastModifiedBy>Bill Neumire</cp:lastModifiedBy>
  <cp:revision>26</cp:revision>
  <dcterms:created xsi:type="dcterms:W3CDTF">2014-03-13T18:38:00Z</dcterms:created>
  <dcterms:modified xsi:type="dcterms:W3CDTF">2014-03-27T14:10:00Z</dcterms:modified>
</cp:coreProperties>
</file>